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F738A" w:rsidRPr="00F664B3" w:rsidRDefault="006B4831" w:rsidP="00DF738A">
      <w:pPr>
        <w:widowControl w:val="0"/>
        <w:jc w:val="center"/>
        <w:rPr>
          <w:rFonts w:ascii="Arial" w:hAnsi="Arial" w:cs="Arial"/>
          <w:b/>
          <w:bCs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368300</wp:posOffset>
                </wp:positionV>
                <wp:extent cx="4552950" cy="62230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295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64B3" w:rsidRDefault="00F664B3" w:rsidP="00F664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bCs/>
                                <w:shadow/>
                                <w:color w:val="D9D9D9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29866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Athelas Institute, Inc.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104.85pt;margin-top:29pt;width:358.5pt;height:49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" filled="f" stroked="f">
                <o:lock v:ext="edit" shapetype="t"/>
                <v:textbox>
                  <w:txbxContent>
                    <w:p w:rsidR="00F664B3" w:rsidRDefault="00F664B3" w:rsidP="00F664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rint MT Shadow" w:hAnsi="Imprint MT Shadow"/>
                          <w:b/>
                          <w:bCs/>
                          <w:shadow/>
                          <w:color w:val="D9D9D9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29866B"/>
                            </w14:solidFill>
                            <w14:prstDash w14:val="solid"/>
                            <w14:round/>
                          </w14:textOutline>
                        </w:rPr>
                        <w:t>Athelas</w:t>
                      </w:r>
                      <w:proofErr w:type="spellEnd"/>
                      <w:r>
                        <w:rPr>
                          <w:rFonts w:ascii="Imprint MT Shadow" w:hAnsi="Imprint MT Shadow"/>
                          <w:b/>
                          <w:bCs/>
                          <w:shadow/>
                          <w:color w:val="D9D9D9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29866B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Institute, Inc.</w:t>
                      </w:r>
                    </w:p>
                  </w:txbxContent>
                </v:textbox>
              </v:shape>
            </w:pict>
          </mc:Fallback>
        </mc:AlternateContent>
      </w:r>
      <w:r w:rsidR="007B42D2"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-361950</wp:posOffset>
            </wp:positionV>
            <wp:extent cx="739140" cy="1285875"/>
            <wp:effectExtent l="19050" t="0" r="3810" b="0"/>
            <wp:wrapNone/>
            <wp:docPr id="2" name="Picture 2" descr="Athelas Logo Colo tran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helas Logo Colo trans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285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F738A" w:rsidRPr="00F664B3" w:rsidRDefault="00582E75" w:rsidP="00582E75">
      <w:pPr>
        <w:widowControl w:val="0"/>
        <w:tabs>
          <w:tab w:val="center" w:pos="4680"/>
          <w:tab w:val="right" w:pos="9360"/>
        </w:tabs>
        <w:rPr>
          <w:rFonts w:ascii="Arial" w:hAnsi="Arial" w:cs="Arial"/>
          <w:b/>
          <w:bCs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664B3">
        <w:rPr>
          <w:rFonts w:ascii="Arial" w:hAnsi="Arial" w:cs="Arial"/>
          <w:b/>
          <w:bCs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F664B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436880</wp:posOffset>
                </wp:positionV>
                <wp:extent cx="5970270" cy="0"/>
                <wp:effectExtent l="9525" t="9525" r="1143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5C5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6.75pt;margin-top:34.4pt;width:470.1pt;height:0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" strokecolor="black [0]">
                <v:shadow color="#ccc"/>
              </v:shape>
            </w:pict>
          </mc:Fallback>
        </mc:AlternateContent>
      </w:r>
      <w:r w:rsidRPr="00F664B3">
        <w:rPr>
          <w:rFonts w:ascii="Arial" w:hAnsi="Arial" w:cs="Arial"/>
          <w:b/>
          <w:bCs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582E75" w:rsidRDefault="00582E75" w:rsidP="007B42D2">
      <w:pPr>
        <w:contextualSpacing/>
        <w:jc w:val="center"/>
        <w:rPr>
          <w:rFonts w:asciiTheme="majorHAnsi" w:hAnsiTheme="majorHAnsi"/>
          <w:sz w:val="32"/>
          <w:szCs w:val="32"/>
        </w:rPr>
      </w:pPr>
      <w:r w:rsidRPr="001D41E7">
        <w:rPr>
          <w:rFonts w:asciiTheme="majorHAnsi" w:hAnsiTheme="majorHAnsi"/>
          <w:sz w:val="32"/>
          <w:szCs w:val="32"/>
        </w:rPr>
        <w:t xml:space="preserve">Day Program Services </w:t>
      </w:r>
      <w:r w:rsidR="00144B16">
        <w:rPr>
          <w:rFonts w:asciiTheme="majorHAnsi" w:hAnsiTheme="majorHAnsi"/>
          <w:sz w:val="32"/>
          <w:szCs w:val="32"/>
        </w:rPr>
        <w:t>2022-2023</w:t>
      </w:r>
    </w:p>
    <w:p w:rsidR="00C914F8" w:rsidRDefault="00582E75" w:rsidP="007B42D2">
      <w:pPr>
        <w:contextualSpacing/>
        <w:jc w:val="center"/>
        <w:rPr>
          <w:rFonts w:asciiTheme="majorHAnsi" w:hAnsiTheme="majorHAnsi"/>
          <w:color w:val="FF0000"/>
          <w:sz w:val="32"/>
          <w:szCs w:val="32"/>
        </w:rPr>
      </w:pPr>
      <w:r w:rsidRPr="001D41E7">
        <w:rPr>
          <w:rFonts w:asciiTheme="majorHAnsi" w:hAnsiTheme="majorHAnsi"/>
          <w:sz w:val="32"/>
          <w:szCs w:val="32"/>
        </w:rPr>
        <w:t>Operating Calendar</w:t>
      </w:r>
      <w:r w:rsidR="007C1099" w:rsidRPr="007C1099">
        <w:rPr>
          <w:rFonts w:asciiTheme="majorHAnsi" w:hAnsiTheme="majorHAnsi"/>
          <w:color w:val="FF0000"/>
          <w:sz w:val="32"/>
          <w:szCs w:val="32"/>
        </w:rPr>
        <w:t xml:space="preserve"> </w:t>
      </w:r>
    </w:p>
    <w:p w:rsidR="00582E75" w:rsidRDefault="000751C2" w:rsidP="007B42D2">
      <w:pPr>
        <w:contextualSpacing/>
        <w:jc w:val="center"/>
        <w:rPr>
          <w:rStyle w:val="Hyperlink"/>
          <w:rFonts w:asciiTheme="majorHAnsi" w:hAnsiTheme="majorHAnsi"/>
          <w:sz w:val="32"/>
          <w:szCs w:val="32"/>
        </w:rPr>
      </w:pPr>
      <w:hyperlink r:id="rId8" w:history="1">
        <w:r w:rsidR="00582E75" w:rsidRPr="001D41E7">
          <w:rPr>
            <w:rStyle w:val="Hyperlink"/>
            <w:rFonts w:asciiTheme="majorHAnsi" w:hAnsiTheme="majorHAnsi"/>
            <w:sz w:val="32"/>
            <w:szCs w:val="32"/>
          </w:rPr>
          <w:t>www.athelasinstitute.org</w:t>
        </w:r>
      </w:hyperlink>
    </w:p>
    <w:p w:rsidR="00523155" w:rsidRPr="001D41E7" w:rsidRDefault="00523155" w:rsidP="007B42D2">
      <w:pPr>
        <w:contextualSpacing/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Spec="center" w:tblpY="369"/>
        <w:tblW w:w="0" w:type="auto"/>
        <w:tblLook w:val="04A0" w:firstRow="1" w:lastRow="0" w:firstColumn="1" w:lastColumn="0" w:noHBand="0" w:noVBand="1"/>
      </w:tblPr>
      <w:tblGrid>
        <w:gridCol w:w="3628"/>
        <w:gridCol w:w="3628"/>
      </w:tblGrid>
      <w:tr w:rsidR="007B42D2" w:rsidRPr="001D41E7" w:rsidTr="009368D0">
        <w:trPr>
          <w:trHeight w:val="952"/>
        </w:trPr>
        <w:tc>
          <w:tcPr>
            <w:tcW w:w="3628" w:type="dxa"/>
            <w:tcBorders>
              <w:bottom w:val="single" w:sz="4" w:space="0" w:color="auto"/>
              <w:right w:val="single" w:sz="4" w:space="0" w:color="auto"/>
            </w:tcBorders>
          </w:tcPr>
          <w:p w:rsidR="007B42D2" w:rsidRPr="0026767E" w:rsidRDefault="007B42D2" w:rsidP="007B42D2">
            <w:pPr>
              <w:contextualSpacing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6767E">
              <w:rPr>
                <w:rFonts w:asciiTheme="majorHAnsi" w:hAnsiTheme="majorHAnsi"/>
                <w:b/>
                <w:i/>
                <w:sz w:val="28"/>
                <w:szCs w:val="28"/>
              </w:rPr>
              <w:t>Month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</w:tcBorders>
          </w:tcPr>
          <w:p w:rsidR="007B42D2" w:rsidRPr="0026767E" w:rsidRDefault="007B42D2" w:rsidP="007B42D2">
            <w:pPr>
              <w:contextualSpacing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6767E">
              <w:rPr>
                <w:rFonts w:asciiTheme="majorHAnsi" w:hAnsiTheme="majorHAnsi"/>
                <w:b/>
                <w:i/>
                <w:sz w:val="28"/>
                <w:szCs w:val="28"/>
              </w:rPr>
              <w:t>Official Closings</w:t>
            </w:r>
          </w:p>
        </w:tc>
      </w:tr>
      <w:tr w:rsidR="00C914F8" w:rsidRPr="001D41E7" w:rsidTr="009368D0">
        <w:trPr>
          <w:trHeight w:val="824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8" w:rsidRPr="00027540" w:rsidRDefault="00523155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July </w:t>
            </w:r>
            <w:r w:rsidR="00144B16">
              <w:rPr>
                <w:rFonts w:asciiTheme="majorHAnsi" w:hAnsiTheme="majorHAnsi"/>
                <w:sz w:val="28"/>
                <w:szCs w:val="28"/>
              </w:rPr>
              <w:t>4</w:t>
            </w:r>
            <w:r>
              <w:rPr>
                <w:rFonts w:asciiTheme="majorHAnsi" w:hAnsiTheme="majorHAnsi"/>
                <w:sz w:val="28"/>
                <w:szCs w:val="28"/>
              </w:rPr>
              <w:t>, 20</w:t>
            </w:r>
            <w:r w:rsidR="00640CBC">
              <w:rPr>
                <w:rFonts w:asciiTheme="majorHAnsi" w:hAnsiTheme="majorHAnsi"/>
                <w:sz w:val="28"/>
                <w:szCs w:val="28"/>
              </w:rPr>
              <w:t>2</w:t>
            </w:r>
            <w:r w:rsidR="00144B16"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C914F8" w:rsidRPr="00027540" w:rsidRDefault="00C914F8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4F8" w:rsidRPr="00027540" w:rsidRDefault="00C914F8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7540">
              <w:rPr>
                <w:rFonts w:asciiTheme="majorHAnsi" w:hAnsiTheme="majorHAnsi"/>
                <w:sz w:val="28"/>
                <w:szCs w:val="28"/>
              </w:rPr>
              <w:t>Independence Day</w:t>
            </w:r>
          </w:p>
        </w:tc>
      </w:tr>
      <w:tr w:rsidR="00C914F8" w:rsidRPr="001D41E7" w:rsidTr="009368D0">
        <w:trPr>
          <w:trHeight w:val="845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8" w:rsidRPr="00027540" w:rsidRDefault="00523155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September </w:t>
            </w:r>
            <w:r w:rsidR="00144B16">
              <w:rPr>
                <w:rFonts w:asciiTheme="majorHAnsi" w:hAnsiTheme="majorHAnsi"/>
                <w:sz w:val="28"/>
                <w:szCs w:val="28"/>
              </w:rPr>
              <w:t>5</w:t>
            </w:r>
            <w:r w:rsidR="00C914F8" w:rsidRPr="00027540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/>
                <w:sz w:val="28"/>
                <w:szCs w:val="28"/>
              </w:rPr>
              <w:t>20</w:t>
            </w:r>
            <w:r w:rsidR="00640CBC">
              <w:rPr>
                <w:rFonts w:asciiTheme="majorHAnsi" w:hAnsiTheme="majorHAnsi"/>
                <w:sz w:val="28"/>
                <w:szCs w:val="28"/>
              </w:rPr>
              <w:t>2</w:t>
            </w:r>
            <w:r w:rsidR="00144B16"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C914F8" w:rsidRPr="00027540" w:rsidRDefault="00C914F8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4F8" w:rsidRPr="00027540" w:rsidRDefault="00C914F8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7540">
              <w:rPr>
                <w:rFonts w:asciiTheme="majorHAnsi" w:hAnsiTheme="majorHAnsi"/>
                <w:sz w:val="28"/>
                <w:szCs w:val="28"/>
              </w:rPr>
              <w:t>Labor Day</w:t>
            </w:r>
          </w:p>
        </w:tc>
      </w:tr>
      <w:tr w:rsidR="00C914F8" w:rsidRPr="001D41E7" w:rsidTr="009368D0">
        <w:trPr>
          <w:trHeight w:val="824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8" w:rsidRPr="00027540" w:rsidRDefault="00C914F8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November 2</w:t>
            </w:r>
            <w:r w:rsidR="00144B16">
              <w:rPr>
                <w:rFonts w:asciiTheme="majorHAnsi" w:hAnsiTheme="majorHAnsi"/>
                <w:sz w:val="28"/>
                <w:szCs w:val="28"/>
              </w:rPr>
              <w:t>4</w:t>
            </w:r>
            <w:r w:rsidR="00523155">
              <w:rPr>
                <w:rFonts w:asciiTheme="majorHAnsi" w:hAnsiTheme="majorHAnsi"/>
                <w:sz w:val="28"/>
                <w:szCs w:val="28"/>
              </w:rPr>
              <w:t xml:space="preserve"> &amp; 2</w:t>
            </w:r>
            <w:r w:rsidR="00144B16">
              <w:rPr>
                <w:rFonts w:asciiTheme="majorHAnsi" w:hAnsiTheme="majorHAnsi"/>
                <w:sz w:val="28"/>
                <w:szCs w:val="28"/>
              </w:rPr>
              <w:t>5</w:t>
            </w:r>
            <w:r w:rsidRPr="00027540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523155">
              <w:rPr>
                <w:rFonts w:asciiTheme="majorHAnsi" w:hAnsiTheme="majorHAnsi"/>
                <w:sz w:val="28"/>
                <w:szCs w:val="28"/>
              </w:rPr>
              <w:t>20</w:t>
            </w:r>
            <w:r w:rsidR="00640CBC">
              <w:rPr>
                <w:rFonts w:asciiTheme="majorHAnsi" w:hAnsiTheme="majorHAnsi"/>
                <w:sz w:val="28"/>
                <w:szCs w:val="28"/>
              </w:rPr>
              <w:t>2</w:t>
            </w:r>
            <w:r w:rsidR="00144B16"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C914F8" w:rsidRPr="00027540" w:rsidRDefault="00C914F8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4F8" w:rsidRPr="00027540" w:rsidRDefault="00C914F8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7540">
              <w:rPr>
                <w:rFonts w:asciiTheme="majorHAnsi" w:hAnsiTheme="majorHAnsi"/>
                <w:sz w:val="28"/>
                <w:szCs w:val="28"/>
              </w:rPr>
              <w:t>Thanksgiving Holiday</w:t>
            </w:r>
          </w:p>
        </w:tc>
      </w:tr>
      <w:tr w:rsidR="00144B16" w:rsidRPr="001D41E7" w:rsidTr="00EF0E82">
        <w:trPr>
          <w:trHeight w:val="420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Pr="00027540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December 26</w:t>
            </w:r>
            <w:r w:rsidRPr="00027540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/>
                <w:sz w:val="28"/>
                <w:szCs w:val="28"/>
              </w:rPr>
              <w:t>2022</w:t>
            </w:r>
          </w:p>
          <w:p w:rsidR="00144B16" w:rsidRPr="00027540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</w:tcPr>
          <w:p w:rsidR="00144B16" w:rsidRPr="00027540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7540">
              <w:rPr>
                <w:rFonts w:asciiTheme="majorHAnsi" w:hAnsiTheme="majorHAnsi"/>
                <w:sz w:val="28"/>
                <w:szCs w:val="28"/>
              </w:rPr>
              <w:t>Winter Holiday</w:t>
            </w:r>
          </w:p>
        </w:tc>
      </w:tr>
      <w:tr w:rsidR="00144B16" w:rsidRPr="001D41E7" w:rsidTr="00EF0E82">
        <w:trPr>
          <w:trHeight w:val="420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January 2, 202</w:t>
            </w:r>
            <w:r w:rsidR="00872E8A"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144B16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</w:tcBorders>
          </w:tcPr>
          <w:p w:rsidR="00144B16" w:rsidRPr="00027540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New Years</w:t>
            </w:r>
          </w:p>
        </w:tc>
      </w:tr>
      <w:tr w:rsidR="00144B16" w:rsidRPr="001D41E7" w:rsidTr="00E525D3">
        <w:trPr>
          <w:trHeight w:val="420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Pr="00027540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January 16, 202</w:t>
            </w:r>
            <w:r w:rsidR="00872E8A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</w:tcPr>
          <w:p w:rsidR="00144B16" w:rsidRDefault="00144B16" w:rsidP="00064CCB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27540">
              <w:rPr>
                <w:rFonts w:asciiTheme="majorHAnsi" w:hAnsiTheme="majorHAnsi"/>
                <w:sz w:val="28"/>
                <w:szCs w:val="28"/>
              </w:rPr>
              <w:t>Martin Luther King Jr. Holiday</w:t>
            </w:r>
          </w:p>
          <w:p w:rsidR="00B529B3" w:rsidRPr="00027540" w:rsidRDefault="00B529B3" w:rsidP="00064CCB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44B16" w:rsidRPr="001D41E7" w:rsidTr="00E525D3">
        <w:trPr>
          <w:trHeight w:val="420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March 23, 2023</w:t>
            </w:r>
          </w:p>
          <w:p w:rsidR="00872E8A" w:rsidRDefault="00872E8A" w:rsidP="00C914F8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</w:tcBorders>
          </w:tcPr>
          <w:p w:rsidR="00144B16" w:rsidRPr="00027540" w:rsidRDefault="00144B16" w:rsidP="00064CCB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Staff Training Day </w:t>
            </w:r>
          </w:p>
        </w:tc>
      </w:tr>
      <w:tr w:rsidR="009368D0" w:rsidRPr="001D41E7" w:rsidTr="009368D0">
        <w:trPr>
          <w:trHeight w:val="845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0" w:rsidRPr="00F664B3" w:rsidRDefault="009368D0" w:rsidP="009368D0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64B3">
              <w:rPr>
                <w:rFonts w:asciiTheme="majorHAnsi" w:hAnsiTheme="majorHAnsi"/>
                <w:sz w:val="28"/>
                <w:szCs w:val="28"/>
              </w:rPr>
              <w:t xml:space="preserve">April </w:t>
            </w:r>
            <w:r w:rsidR="00144B16">
              <w:rPr>
                <w:rFonts w:asciiTheme="majorHAnsi" w:hAnsiTheme="majorHAnsi"/>
                <w:sz w:val="28"/>
                <w:szCs w:val="28"/>
              </w:rPr>
              <w:t>7</w:t>
            </w:r>
            <w:r>
              <w:rPr>
                <w:rFonts w:asciiTheme="majorHAnsi" w:hAnsiTheme="majorHAnsi"/>
                <w:sz w:val="28"/>
                <w:szCs w:val="28"/>
              </w:rPr>
              <w:t>, 202</w:t>
            </w:r>
            <w:r w:rsidR="00872E8A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0" w:rsidRPr="00F664B3" w:rsidRDefault="009368D0" w:rsidP="009368D0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64B3">
              <w:rPr>
                <w:rFonts w:asciiTheme="majorHAnsi" w:hAnsiTheme="majorHAnsi"/>
                <w:sz w:val="28"/>
                <w:szCs w:val="28"/>
              </w:rPr>
              <w:t>Spring Holiday</w:t>
            </w:r>
          </w:p>
        </w:tc>
      </w:tr>
      <w:tr w:rsidR="009368D0" w:rsidRPr="001D41E7" w:rsidTr="009368D0">
        <w:trPr>
          <w:trHeight w:val="845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0" w:rsidRDefault="009368D0" w:rsidP="009368D0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May </w:t>
            </w:r>
            <w:r w:rsidR="00144B16">
              <w:rPr>
                <w:rFonts w:asciiTheme="majorHAnsi" w:hAnsiTheme="majorHAnsi"/>
                <w:sz w:val="28"/>
                <w:szCs w:val="28"/>
              </w:rPr>
              <w:t>29</w:t>
            </w:r>
            <w:r>
              <w:rPr>
                <w:rFonts w:asciiTheme="majorHAnsi" w:hAnsiTheme="majorHAnsi"/>
                <w:sz w:val="28"/>
                <w:szCs w:val="28"/>
              </w:rPr>
              <w:t>, 202</w:t>
            </w:r>
            <w:r w:rsidR="00872E8A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0" w:rsidRDefault="009368D0" w:rsidP="009368D0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Memorial Day</w:t>
            </w:r>
          </w:p>
        </w:tc>
      </w:tr>
      <w:tr w:rsidR="009368D0" w:rsidRPr="001D41E7" w:rsidTr="009368D0">
        <w:trPr>
          <w:trHeight w:val="845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0" w:rsidRDefault="009368D0" w:rsidP="009368D0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June </w:t>
            </w:r>
            <w:r w:rsidR="004E7C5E">
              <w:rPr>
                <w:rFonts w:asciiTheme="majorHAnsi" w:hAnsiTheme="majorHAnsi"/>
                <w:sz w:val="28"/>
                <w:szCs w:val="28"/>
              </w:rPr>
              <w:t>19</w:t>
            </w:r>
            <w:r>
              <w:rPr>
                <w:rFonts w:asciiTheme="majorHAnsi" w:hAnsiTheme="majorHAnsi"/>
                <w:sz w:val="28"/>
                <w:szCs w:val="28"/>
              </w:rPr>
              <w:t>, 202</w:t>
            </w:r>
            <w:r w:rsidR="00872E8A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0" w:rsidRDefault="00144B16" w:rsidP="009368D0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Juneteenth </w:t>
            </w:r>
          </w:p>
        </w:tc>
      </w:tr>
      <w:tr w:rsidR="009368D0" w:rsidRPr="001D41E7" w:rsidTr="009368D0">
        <w:trPr>
          <w:trHeight w:val="845"/>
        </w:trPr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8D0" w:rsidRDefault="009368D0" w:rsidP="009368D0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8D0" w:rsidRDefault="009368D0" w:rsidP="009368D0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82E75" w:rsidRPr="00F664B3" w:rsidRDefault="00582E75" w:rsidP="00155904">
      <w:pPr>
        <w:widowControl w:val="0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ectPr w:rsidR="00582E75" w:rsidRPr="00F664B3" w:rsidSect="00E777E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1C2" w:rsidRDefault="000751C2" w:rsidP="007B42D2">
      <w:pPr>
        <w:spacing w:after="0" w:line="240" w:lineRule="auto"/>
      </w:pPr>
      <w:r>
        <w:separator/>
      </w:r>
    </w:p>
  </w:endnote>
  <w:endnote w:type="continuationSeparator" w:id="0">
    <w:p w:rsidR="000751C2" w:rsidRDefault="000751C2" w:rsidP="007B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1C2" w:rsidRDefault="000751C2" w:rsidP="007B42D2">
      <w:pPr>
        <w:spacing w:after="0" w:line="240" w:lineRule="auto"/>
      </w:pPr>
      <w:r>
        <w:separator/>
      </w:r>
    </w:p>
  </w:footnote>
  <w:footnote w:type="continuationSeparator" w:id="0">
    <w:p w:rsidR="000751C2" w:rsidRDefault="000751C2" w:rsidP="007B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851CC"/>
    <w:multiLevelType w:val="hybridMultilevel"/>
    <w:tmpl w:val="FDD44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4C89"/>
    <w:multiLevelType w:val="hybridMultilevel"/>
    <w:tmpl w:val="8938C03C"/>
    <w:lvl w:ilvl="0" w:tplc="6BA86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8A"/>
    <w:rsid w:val="00015AD3"/>
    <w:rsid w:val="00064CCB"/>
    <w:rsid w:val="000751C2"/>
    <w:rsid w:val="00141DFF"/>
    <w:rsid w:val="00144B16"/>
    <w:rsid w:val="00155904"/>
    <w:rsid w:val="00185184"/>
    <w:rsid w:val="001F1C95"/>
    <w:rsid w:val="00496DC5"/>
    <w:rsid w:val="004E599D"/>
    <w:rsid w:val="004E7C5E"/>
    <w:rsid w:val="00523155"/>
    <w:rsid w:val="00582E75"/>
    <w:rsid w:val="00640CBC"/>
    <w:rsid w:val="006A02A0"/>
    <w:rsid w:val="006B4831"/>
    <w:rsid w:val="006D4BA5"/>
    <w:rsid w:val="00752385"/>
    <w:rsid w:val="007B42D2"/>
    <w:rsid w:val="007C1099"/>
    <w:rsid w:val="008622B6"/>
    <w:rsid w:val="00867697"/>
    <w:rsid w:val="00872E8A"/>
    <w:rsid w:val="008A5A5B"/>
    <w:rsid w:val="008C367A"/>
    <w:rsid w:val="009368D0"/>
    <w:rsid w:val="00B529B3"/>
    <w:rsid w:val="00B91EF2"/>
    <w:rsid w:val="00C914F8"/>
    <w:rsid w:val="00CA1C9D"/>
    <w:rsid w:val="00CB477A"/>
    <w:rsid w:val="00CF61AB"/>
    <w:rsid w:val="00D22EE3"/>
    <w:rsid w:val="00DE75D7"/>
    <w:rsid w:val="00DF738A"/>
    <w:rsid w:val="00E30E50"/>
    <w:rsid w:val="00E55A50"/>
    <w:rsid w:val="00E777EE"/>
    <w:rsid w:val="00F6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80D0E-9C53-45FF-A385-7FE027B9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2E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B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2D2"/>
  </w:style>
  <w:style w:type="paragraph" w:styleId="Footer">
    <w:name w:val="footer"/>
    <w:basedOn w:val="Normal"/>
    <w:link w:val="FooterChar"/>
    <w:uiPriority w:val="99"/>
    <w:semiHidden/>
    <w:unhideWhenUsed/>
    <w:rsid w:val="007B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2D2"/>
  </w:style>
  <w:style w:type="paragraph" w:styleId="NormalWeb">
    <w:name w:val="Normal (Web)"/>
    <w:basedOn w:val="Normal"/>
    <w:uiPriority w:val="99"/>
    <w:semiHidden/>
    <w:unhideWhenUsed/>
    <w:rsid w:val="00F66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lasinstitut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rbenedetta</dc:creator>
  <cp:lastModifiedBy>Edward Campbell</cp:lastModifiedBy>
  <cp:revision>2</cp:revision>
  <cp:lastPrinted>2022-05-17T15:32:00Z</cp:lastPrinted>
  <dcterms:created xsi:type="dcterms:W3CDTF">2022-06-20T14:29:00Z</dcterms:created>
  <dcterms:modified xsi:type="dcterms:W3CDTF">2022-06-20T14:29:00Z</dcterms:modified>
</cp:coreProperties>
</file>